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CF" w:rsidRPr="00C440DE" w:rsidRDefault="00A202CF" w:rsidP="00A202CF">
      <w:pPr>
        <w:pStyle w:val="a5"/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C440D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Тематическое планирование </w:t>
      </w:r>
      <w:r w:rsidRPr="00C440D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педагога-психолога </w:t>
      </w:r>
    </w:p>
    <w:p w:rsidR="00A202CF" w:rsidRPr="00AE4810" w:rsidRDefault="00A202CF" w:rsidP="00A202CF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C440D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по программе </w:t>
      </w:r>
      <w:r w:rsidRPr="00AE48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proofErr w:type="spellStart"/>
      <w:r w:rsidRPr="00AE4810">
        <w:rPr>
          <w:rFonts w:ascii="Times New Roman" w:hAnsi="Times New Roman" w:cs="Times New Roman"/>
          <w:b/>
          <w:sz w:val="26"/>
          <w:szCs w:val="26"/>
          <w:u w:val="single"/>
        </w:rPr>
        <w:t>Лекотека</w:t>
      </w:r>
      <w:proofErr w:type="spellEnd"/>
      <w:r w:rsidRPr="00AE4810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bookmarkEnd w:id="0"/>
    <w:p w:rsidR="00A202CF" w:rsidRPr="00AE4810" w:rsidRDefault="00A202CF" w:rsidP="00A202C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4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 развитию эмоционально-волевой, сенсорно-перцептивной и интеллектуальной сфер</w:t>
      </w:r>
    </w:p>
    <w:p w:rsidR="00A202CF" w:rsidRPr="00823DE6" w:rsidRDefault="00A202CF" w:rsidP="00A202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5"/>
        <w:gridCol w:w="1764"/>
        <w:gridCol w:w="3941"/>
        <w:gridCol w:w="4252"/>
      </w:tblGrid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4" w:type="dxa"/>
          </w:tcPr>
          <w:p w:rsidR="00A202CF" w:rsidRPr="00823DE6" w:rsidRDefault="00A202CF" w:rsidP="0074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1" w:type="dxa"/>
          </w:tcPr>
          <w:p w:rsidR="00A202CF" w:rsidRPr="00823DE6" w:rsidRDefault="00A202CF" w:rsidP="0074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Цели и задачи занятия</w:t>
            </w:r>
          </w:p>
        </w:tc>
        <w:tc>
          <w:tcPr>
            <w:tcW w:w="4252" w:type="dxa"/>
          </w:tcPr>
          <w:p w:rsidR="00A202CF" w:rsidRPr="00823DE6" w:rsidRDefault="00A202CF" w:rsidP="0074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  <w:vAlign w:val="center"/>
          </w:tcPr>
          <w:p w:rsidR="00A202CF" w:rsidRDefault="00A202CF" w:rsidP="0074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 Диагностика.</w:t>
            </w: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 неделя сентября)</w:t>
            </w:r>
          </w:p>
          <w:p w:rsidR="00A202CF" w:rsidRPr="00823DE6" w:rsidRDefault="00A202CF" w:rsidP="00741DF5">
            <w:p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Развивать предметно-игровые действия, умение участвовать в коллективной деятельности.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Корректировать и развивать умение общаться в различных формах и ситуациях.</w:t>
            </w:r>
          </w:p>
          <w:p w:rsidR="00A202CF" w:rsidRPr="005444A7" w:rsidRDefault="00A202CF" w:rsidP="00741DF5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познавательных процессов,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лкой моторики и ручной умелости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741DF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A202CF" w:rsidRPr="00823DE6" w:rsidRDefault="00A202CF" w:rsidP="00741DF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Игра с мячом «Давайте познакомимся» с целью снижения тревожности, беспокойства, страхов. Знакомство с правилами работы в группе.</w:t>
            </w:r>
          </w:p>
          <w:p w:rsidR="00A202CF" w:rsidRPr="00823DE6" w:rsidRDefault="00A202CF" w:rsidP="00741DF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Подвижная танцевальная игра «Делай, как я» на развитие коммуникативных навыков, общей моторики.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кисти руки</w:t>
            </w: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(3,4 неделя сентября)</w:t>
            </w: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руки и глаза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</w:t>
            </w:r>
          </w:p>
          <w:p w:rsidR="00A202CF" w:rsidRPr="00823DE6" w:rsidRDefault="00A202CF" w:rsidP="00741DF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коммуникативных навыков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741DF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Упражнения с лентами, шнуровками</w:t>
            </w:r>
          </w:p>
          <w:p w:rsidR="00A202CF" w:rsidRPr="00823DE6" w:rsidRDefault="00A202CF" w:rsidP="00741DF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Волшебные пуговицы</w:t>
            </w:r>
          </w:p>
          <w:p w:rsidR="00A202CF" w:rsidRPr="00823DE6" w:rsidRDefault="00A202CF" w:rsidP="00741DF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Графическая работа по клетке</w:t>
            </w:r>
          </w:p>
          <w:p w:rsidR="00A202CF" w:rsidRPr="00823DE6" w:rsidRDefault="00A202CF" w:rsidP="00741DF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Упражнения в разрыве бумаги по линии сгиба и без линии сгиба.</w:t>
            </w:r>
          </w:p>
          <w:p w:rsidR="00A202CF" w:rsidRPr="00823DE6" w:rsidRDefault="00A202CF" w:rsidP="00741DF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Мандала</w:t>
            </w:r>
            <w:proofErr w:type="spellEnd"/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 из крупяных изделий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Тактильно двигательное восприятие.</w:t>
            </w:r>
          </w:p>
          <w:p w:rsidR="00A202CF" w:rsidRPr="00823DE6" w:rsidRDefault="00A202CF" w:rsidP="00741DF5">
            <w:pPr>
              <w:pStyle w:val="a3"/>
              <w:ind w:left="34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3"/>
              <w:numPr>
                <w:ilvl w:val="0"/>
                <w:numId w:val="3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DE6">
              <w:rPr>
                <w:rFonts w:ascii="Times New Roman" w:hAnsi="Times New Roman"/>
                <w:sz w:val="24"/>
                <w:szCs w:val="24"/>
              </w:rPr>
              <w:t xml:space="preserve">аспознавание и дифференциация предметов на ощупь </w:t>
            </w:r>
          </w:p>
          <w:p w:rsidR="00A202CF" w:rsidRDefault="00A202CF" w:rsidP="00A202CF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Развитие </w:t>
            </w:r>
            <w:proofErr w:type="spellStart"/>
            <w:r w:rsidRPr="00823DE6">
              <w:rPr>
                <w:rFonts w:ascii="Times New Roman" w:hAnsi="Times New Roman"/>
                <w:spacing w:val="-7"/>
                <w:sz w:val="24"/>
                <w:szCs w:val="24"/>
              </w:rPr>
              <w:t>цветовосприятия</w:t>
            </w:r>
            <w:proofErr w:type="spellEnd"/>
            <w:r w:rsidRPr="00823DE6">
              <w:rPr>
                <w:rFonts w:ascii="Times New Roman" w:hAnsi="Times New Roman"/>
                <w:spacing w:val="-7"/>
                <w:sz w:val="24"/>
                <w:szCs w:val="24"/>
              </w:rPr>
              <w:t>, тактильных ощущений, фантазии и конструктивных умений, снятие психоэмоционального напряжения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3"/>
              <w:numPr>
                <w:ilvl w:val="0"/>
                <w:numId w:val="20"/>
              </w:numPr>
              <w:ind w:left="34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Дидактическая игра «Чудесный мешочек»</w:t>
            </w:r>
          </w:p>
          <w:p w:rsidR="00A202CF" w:rsidRDefault="00A202CF" w:rsidP="00A202C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Дидактическая игра «Свойства предметов»</w:t>
            </w:r>
          </w:p>
          <w:p w:rsidR="00A202CF" w:rsidRDefault="00A202CF" w:rsidP="00A202C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44A7">
              <w:rPr>
                <w:rFonts w:ascii="Times New Roman" w:hAnsi="Times New Roman"/>
                <w:spacing w:val="-7"/>
                <w:sz w:val="24"/>
                <w:szCs w:val="24"/>
              </w:rPr>
              <w:t>Упражнения в сухом бассейне</w:t>
            </w:r>
          </w:p>
          <w:p w:rsidR="00A202CF" w:rsidRPr="005444A7" w:rsidRDefault="00A202CF" w:rsidP="00A202C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444A7">
              <w:rPr>
                <w:rFonts w:ascii="Times New Roman" w:hAnsi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Рассматривание изображений грустных и веселых людей для демонстрации сказочной истории, вращающаяся </w:t>
            </w:r>
            <w:r w:rsidRPr="005444A7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лампа-шар с источником света,</w:t>
            </w:r>
            <w:r w:rsidRPr="005444A7">
              <w:rPr>
                <w:rFonts w:ascii="Times New Roman" w:hAnsi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 упражнение «мяч-гиря»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pStyle w:val="a3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Восприятие формы.  Знакомство с основными геометрическими фигурами</w:t>
            </w:r>
          </w:p>
          <w:p w:rsidR="00A202CF" w:rsidRPr="00823DE6" w:rsidRDefault="00A202CF" w:rsidP="00741DF5">
            <w:p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геометрическими фигурами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форме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Учить обводить по шаблону геометрические фигуры (треугольник, круг, квадрат, прямоугольник).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Штриховать в разных направлениях, раскрашивать заданным цветом с соблюдением контура.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Игра – разминка: покажи ГФ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Обводка по шаблону геометрических фигур разного размера.  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Дидактическая игра; «К каждой фигуре подбери предметы, похожие по форме»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из геометрических фигур узора 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внимания: «Лишняя фигура», «Какой фигуры не стало?»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обобщение, группировку и классификацию предметов по форме.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ind w:left="97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Восприятие величины предмета</w:t>
            </w:r>
          </w:p>
          <w:p w:rsidR="00A202CF" w:rsidRPr="00823DE6" w:rsidRDefault="00A202CF" w:rsidP="00741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величину предметов, используя в речи слова «большой – маленький, длинный – короткий».</w:t>
            </w:r>
          </w:p>
          <w:p w:rsidR="00A202CF" w:rsidRPr="00823DE6" w:rsidRDefault="00A202CF" w:rsidP="00A202CF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19"/>
              </w:numPr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Аппликация «Найди отличия»</w:t>
            </w:r>
          </w:p>
          <w:p w:rsidR="00A202CF" w:rsidRPr="00823DE6" w:rsidRDefault="00A202CF" w:rsidP="00741DF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2.Графический диктант «Домик» и «Дом»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Работа с лентой и шнуровкой, определение длинной и короткой, широкой и узкой ленты.</w:t>
            </w:r>
          </w:p>
          <w:p w:rsidR="00A202CF" w:rsidRPr="00823DE6" w:rsidRDefault="00A202CF" w:rsidP="00A202CF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Рисование одинаковых предметов разной величины.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pStyle w:val="a3"/>
              <w:ind w:left="348" w:hanging="284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Восприятие цвета</w:t>
            </w:r>
          </w:p>
          <w:p w:rsidR="00A202CF" w:rsidRPr="00823DE6" w:rsidRDefault="00A202CF" w:rsidP="00741DF5">
            <w:pPr>
              <w:pStyle w:val="a3"/>
              <w:ind w:left="34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Знакомство с основным цветовым спектром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Формирование аккуратности и точности выполнения работы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 xml:space="preserve">Отгадывание загадок о цвете. 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Дидактическая игра «Назови цвет предмета»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7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Подбор к цветному фону деталей такого же цвета»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Раскраска по цветам. Упражнения на обобщение, группировку и классификацию предметов по цвету.</w:t>
            </w:r>
          </w:p>
          <w:p w:rsidR="00A202CF" w:rsidRPr="00823DE6" w:rsidRDefault="00A202CF" w:rsidP="00A202CF">
            <w:pPr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«Создание цветного коллажа»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разных материалов </w:t>
            </w:r>
          </w:p>
          <w:p w:rsidR="00A202CF" w:rsidRPr="00823DE6" w:rsidRDefault="00A202CF" w:rsidP="00741DF5">
            <w:p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из разных материалов с опорой на образец, по словесной инструкции, по памяти.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разным признакам (высота, длина, ширина, размер).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по памяти, по образцу, по словесной инструкции учителя.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конструктором </w:t>
            </w:r>
            <w:proofErr w:type="spellStart"/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pStyle w:val="a3"/>
              <w:ind w:left="97" w:hanging="33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Зрительное восприятие и зрительная память</w:t>
            </w:r>
          </w:p>
          <w:p w:rsidR="00A202CF" w:rsidRPr="00823DE6" w:rsidRDefault="00A202CF" w:rsidP="00741DF5">
            <w:pPr>
              <w:pStyle w:val="a3"/>
              <w:ind w:lef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3"/>
              <w:numPr>
                <w:ilvl w:val="0"/>
                <w:numId w:val="15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 xml:space="preserve">Коррекция зрительного восприятия, 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15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развитие мыслительных функций</w:t>
            </w:r>
          </w:p>
          <w:p w:rsidR="00A202CF" w:rsidRPr="00823DE6" w:rsidRDefault="00A202CF" w:rsidP="00741DF5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Работа с разрезными картинками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Д.И. Что перепутал художник?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Д.И. «Найди отличия»</w:t>
            </w:r>
          </w:p>
          <w:p w:rsidR="00A202CF" w:rsidRPr="00823DE6" w:rsidRDefault="00A202CF" w:rsidP="00A202CF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823DE6">
              <w:rPr>
                <w:rFonts w:ascii="Times New Roman" w:hAnsi="Times New Roman"/>
                <w:sz w:val="24"/>
                <w:szCs w:val="24"/>
              </w:rPr>
              <w:t>Диагностика кратковременной и долговременной   памяти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временных представлений.  </w:t>
            </w:r>
          </w:p>
          <w:p w:rsidR="00A202CF" w:rsidRPr="00823DE6" w:rsidRDefault="00A202CF" w:rsidP="00741DF5">
            <w:p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учащихся о расположении предметов в пространстве (первый, второй, последний).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Уметь воспринимать на слух графический диктант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линейном ряду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развитию восприятия времен года, дней недели, времени суток и т.д. </w:t>
            </w:r>
          </w:p>
          <w:p w:rsidR="00A202CF" w:rsidRPr="00823DE6" w:rsidRDefault="00A202CF" w:rsidP="00A202C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Ориентация в линейном ряду: крайний, первый, последний и т.д.</w:t>
            </w:r>
          </w:p>
          <w:p w:rsidR="00A202CF" w:rsidRPr="00823DE6" w:rsidRDefault="00A202CF" w:rsidP="00A202C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«Пространство»</w:t>
            </w:r>
          </w:p>
          <w:p w:rsidR="00A202CF" w:rsidRPr="00823DE6" w:rsidRDefault="00A202CF" w:rsidP="00A202C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в определенной последовательности.</w:t>
            </w:r>
          </w:p>
        </w:tc>
      </w:tr>
      <w:tr w:rsidR="00A202CF" w:rsidRPr="00823DE6" w:rsidTr="00741DF5">
        <w:tc>
          <w:tcPr>
            <w:tcW w:w="675" w:type="dxa"/>
          </w:tcPr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4" w:type="dxa"/>
            <w:vAlign w:val="center"/>
          </w:tcPr>
          <w:p w:rsidR="00A202CF" w:rsidRPr="00823DE6" w:rsidRDefault="00A202CF" w:rsidP="00741DF5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Итоговое занятие, Диагностика (наблюдение)</w:t>
            </w:r>
          </w:p>
          <w:p w:rsidR="00A202CF" w:rsidRPr="00823DE6" w:rsidRDefault="00A202CF" w:rsidP="00741DF5">
            <w:pPr>
              <w:ind w:lef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CF" w:rsidRPr="00823DE6" w:rsidRDefault="00A202CF" w:rsidP="0074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уровня сенсомоторного развития и навыков ручной умелости.</w:t>
            </w:r>
          </w:p>
          <w:p w:rsidR="00A202CF" w:rsidRPr="00823DE6" w:rsidRDefault="00A202CF" w:rsidP="00A202CF">
            <w:pPr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индивидуальной карты сопровождения ребёнка.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итогам индивидуальной работы</w:t>
            </w:r>
          </w:p>
        </w:tc>
        <w:tc>
          <w:tcPr>
            <w:tcW w:w="4252" w:type="dxa"/>
            <w:vAlign w:val="center"/>
          </w:tcPr>
          <w:p w:rsidR="00A202CF" w:rsidRPr="00823DE6" w:rsidRDefault="00A202CF" w:rsidP="00A202C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</w:t>
            </w:r>
          </w:p>
          <w:p w:rsidR="00A202CF" w:rsidRPr="00823DE6" w:rsidRDefault="00A202CF" w:rsidP="00A202C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Обводка по шаблону и трафарету; штриховка в разных направлениях; раскрашивание с соблюдением контура; рисование бордюров; вычерчивание кривых линий; владение ножницами; работа с бумагой, работа с пластилином: отщипывать, раскатывать, размазывать</w:t>
            </w:r>
          </w:p>
          <w:p w:rsidR="00A202CF" w:rsidRPr="00823DE6" w:rsidRDefault="00A202CF" w:rsidP="00A202CF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Упражнение, игры на выделение предметов по форме, цвету, величине.</w:t>
            </w:r>
          </w:p>
          <w:p w:rsidR="00A202CF" w:rsidRPr="00823DE6" w:rsidRDefault="00A202CF" w:rsidP="00A202CF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E6">
              <w:rPr>
                <w:rFonts w:ascii="Times New Roman" w:hAnsi="Times New Roman" w:cs="Times New Roman"/>
                <w:sz w:val="24"/>
                <w:szCs w:val="24"/>
              </w:rPr>
              <w:t>Упражнения на выделение лишнего предмета, группировку предметов по основным признакам (цвету, форме, величине).</w:t>
            </w:r>
          </w:p>
        </w:tc>
      </w:tr>
    </w:tbl>
    <w:p w:rsidR="00A202CF" w:rsidRPr="00823DE6" w:rsidRDefault="00A202CF" w:rsidP="00A20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2CF" w:rsidRPr="00823DE6" w:rsidRDefault="00A202CF" w:rsidP="00A202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CF" w:rsidRPr="00823DE6" w:rsidRDefault="00A202CF" w:rsidP="00A202C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E6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A202CF" w:rsidRPr="00823DE6" w:rsidRDefault="00A202CF" w:rsidP="00A202CF">
      <w:pPr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2CF" w:rsidRPr="00823DE6" w:rsidRDefault="00A202CF" w:rsidP="00A202CF">
      <w:pPr>
        <w:pStyle w:val="a5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DE6">
        <w:rPr>
          <w:rFonts w:ascii="Times New Roman" w:hAnsi="Times New Roman" w:cs="Times New Roman"/>
          <w:sz w:val="24"/>
          <w:szCs w:val="24"/>
        </w:rPr>
        <w:t xml:space="preserve">Созданы благоприятные </w:t>
      </w:r>
      <w:proofErr w:type="spellStart"/>
      <w:r w:rsidRPr="00823DE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23DE6">
        <w:rPr>
          <w:rFonts w:ascii="Times New Roman" w:hAnsi="Times New Roman" w:cs="Times New Roman"/>
          <w:sz w:val="24"/>
          <w:szCs w:val="24"/>
        </w:rPr>
        <w:t xml:space="preserve"> условия для коррекционного обучения и воспитания ребёнка с отклонениями в развитии с учетом его индивидуальных особенностей, с опорой на сохранные функции психики.</w:t>
      </w:r>
    </w:p>
    <w:p w:rsidR="00A202CF" w:rsidRPr="00823DE6" w:rsidRDefault="00A202CF" w:rsidP="00A202CF">
      <w:pPr>
        <w:pStyle w:val="a5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DE6">
        <w:rPr>
          <w:rFonts w:ascii="Times New Roman" w:hAnsi="Times New Roman" w:cs="Times New Roman"/>
          <w:bCs/>
          <w:sz w:val="24"/>
          <w:szCs w:val="24"/>
        </w:rPr>
        <w:t>Скорректированы недостатки познавательной деятельности школьников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A202CF" w:rsidRPr="00823DE6" w:rsidRDefault="00A202CF" w:rsidP="00A202CF">
      <w:pPr>
        <w:pStyle w:val="a5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DE6">
        <w:rPr>
          <w:rFonts w:ascii="Times New Roman" w:hAnsi="Times New Roman" w:cs="Times New Roman"/>
          <w:bCs/>
          <w:sz w:val="24"/>
          <w:szCs w:val="24"/>
        </w:rPr>
        <w:t>Исправлены некоторые   недостатки мелкой моторики через со</w:t>
      </w:r>
      <w:r w:rsidRPr="00823DE6">
        <w:rPr>
          <w:rFonts w:ascii="Times New Roman" w:hAnsi="Times New Roman" w:cs="Times New Roman"/>
          <w:bCs/>
          <w:sz w:val="24"/>
          <w:szCs w:val="24"/>
        </w:rPr>
        <w:softHyphen/>
        <w:t>вершенствование зрительно-двигательной ко</w:t>
      </w:r>
      <w:r w:rsidRPr="00823DE6">
        <w:rPr>
          <w:rFonts w:ascii="Times New Roman" w:hAnsi="Times New Roman" w:cs="Times New Roman"/>
          <w:bCs/>
          <w:sz w:val="24"/>
          <w:szCs w:val="24"/>
        </w:rPr>
        <w:softHyphen/>
        <w:t>ординации;</w:t>
      </w:r>
    </w:p>
    <w:p w:rsidR="00A202CF" w:rsidRPr="00823DE6" w:rsidRDefault="00A202CF" w:rsidP="00A202CF">
      <w:pPr>
        <w:pStyle w:val="a5"/>
        <w:numPr>
          <w:ilvl w:val="0"/>
          <w:numId w:val="18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DE6">
        <w:rPr>
          <w:rFonts w:ascii="Times New Roman" w:hAnsi="Times New Roman" w:cs="Times New Roman"/>
          <w:sz w:val="24"/>
          <w:szCs w:val="24"/>
        </w:rPr>
        <w:t>Созданы условия, побуждающие ребёнка к речевой активности,</w:t>
      </w:r>
    </w:p>
    <w:p w:rsidR="00A202CF" w:rsidRPr="00823DE6" w:rsidRDefault="00A202CF" w:rsidP="00A202CF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DE6">
        <w:rPr>
          <w:rFonts w:ascii="Times New Roman" w:hAnsi="Times New Roman" w:cs="Times New Roman"/>
          <w:sz w:val="24"/>
          <w:szCs w:val="24"/>
        </w:rPr>
        <w:t>социальным контактам и способности к совместным действиям.</w:t>
      </w:r>
    </w:p>
    <w:p w:rsidR="0073297E" w:rsidRDefault="0073297E"/>
    <w:sectPr w:rsidR="0073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2DF8"/>
    <w:multiLevelType w:val="hybridMultilevel"/>
    <w:tmpl w:val="2C9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35F3"/>
    <w:multiLevelType w:val="hybridMultilevel"/>
    <w:tmpl w:val="180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05E0"/>
    <w:multiLevelType w:val="hybridMultilevel"/>
    <w:tmpl w:val="66D0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844"/>
    <w:multiLevelType w:val="hybridMultilevel"/>
    <w:tmpl w:val="ED824782"/>
    <w:lvl w:ilvl="0" w:tplc="C3A071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E10AB"/>
    <w:multiLevelType w:val="hybridMultilevel"/>
    <w:tmpl w:val="EC92542E"/>
    <w:lvl w:ilvl="0" w:tplc="59E04A1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19394F01"/>
    <w:multiLevelType w:val="hybridMultilevel"/>
    <w:tmpl w:val="3F20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5E98"/>
    <w:multiLevelType w:val="hybridMultilevel"/>
    <w:tmpl w:val="0EB2FE3C"/>
    <w:lvl w:ilvl="0" w:tplc="B5B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45C33"/>
    <w:multiLevelType w:val="hybridMultilevel"/>
    <w:tmpl w:val="580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4DBB"/>
    <w:multiLevelType w:val="hybridMultilevel"/>
    <w:tmpl w:val="2AA2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411DB"/>
    <w:multiLevelType w:val="hybridMultilevel"/>
    <w:tmpl w:val="F7CC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02923"/>
    <w:multiLevelType w:val="hybridMultilevel"/>
    <w:tmpl w:val="8D9E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F40F9"/>
    <w:multiLevelType w:val="hybridMultilevel"/>
    <w:tmpl w:val="DA94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55E4F"/>
    <w:multiLevelType w:val="hybridMultilevel"/>
    <w:tmpl w:val="F784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66591"/>
    <w:multiLevelType w:val="hybridMultilevel"/>
    <w:tmpl w:val="0D5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47675"/>
    <w:multiLevelType w:val="hybridMultilevel"/>
    <w:tmpl w:val="A07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222D"/>
    <w:multiLevelType w:val="hybridMultilevel"/>
    <w:tmpl w:val="554A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7C8E"/>
    <w:multiLevelType w:val="hybridMultilevel"/>
    <w:tmpl w:val="044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F5A7F"/>
    <w:multiLevelType w:val="hybridMultilevel"/>
    <w:tmpl w:val="A6C43B16"/>
    <w:lvl w:ilvl="0" w:tplc="1A2A38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0553C5"/>
    <w:multiLevelType w:val="hybridMultilevel"/>
    <w:tmpl w:val="5218FE16"/>
    <w:lvl w:ilvl="0" w:tplc="340E647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 w15:restartNumberingAfterBreak="0">
    <w:nsid w:val="7FEC48A2"/>
    <w:multiLevelType w:val="hybridMultilevel"/>
    <w:tmpl w:val="1F2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13"/>
  </w:num>
  <w:num w:numId="7">
    <w:abstractNumId w:val="8"/>
  </w:num>
  <w:num w:numId="8">
    <w:abstractNumId w:val="19"/>
  </w:num>
  <w:num w:numId="9">
    <w:abstractNumId w:val="18"/>
  </w:num>
  <w:num w:numId="10">
    <w:abstractNumId w:val="1"/>
  </w:num>
  <w:num w:numId="11">
    <w:abstractNumId w:val="15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6"/>
  </w:num>
  <w:num w:numId="17">
    <w:abstractNumId w:val="3"/>
  </w:num>
  <w:num w:numId="18">
    <w:abstractNumId w:val="17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08"/>
    <w:rsid w:val="0073297E"/>
    <w:rsid w:val="00A202CF"/>
    <w:rsid w:val="00E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DD19-7884-446B-A8CB-13B6A59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02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202CF"/>
    <w:pPr>
      <w:ind w:left="720"/>
      <w:contextualSpacing/>
    </w:pPr>
  </w:style>
  <w:style w:type="table" w:styleId="a6">
    <w:name w:val="Table Grid"/>
    <w:basedOn w:val="a1"/>
    <w:uiPriority w:val="39"/>
    <w:rsid w:val="00A2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202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Гимназия5</cp:lastModifiedBy>
  <cp:revision>2</cp:revision>
  <dcterms:created xsi:type="dcterms:W3CDTF">2025-01-24T04:32:00Z</dcterms:created>
  <dcterms:modified xsi:type="dcterms:W3CDTF">2025-01-24T04:32:00Z</dcterms:modified>
</cp:coreProperties>
</file>