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A7" w:rsidRPr="00AE4810" w:rsidRDefault="005444A7" w:rsidP="00AE481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4810" w:rsidRPr="00C440DE" w:rsidRDefault="00697BAE" w:rsidP="00AE4810">
      <w:pPr>
        <w:pStyle w:val="a5"/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r w:rsidRPr="00C440D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Тематическое планирование </w:t>
      </w:r>
      <w:r w:rsidR="00AE4810" w:rsidRPr="00C440DE">
        <w:rPr>
          <w:rFonts w:ascii="Times New Roman" w:hAnsi="Times New Roman" w:cs="Times New Roman"/>
          <w:b/>
          <w:sz w:val="26"/>
          <w:szCs w:val="26"/>
          <w:u w:val="single"/>
        </w:rPr>
        <w:t xml:space="preserve">учителя-логопеда </w:t>
      </w:r>
    </w:p>
    <w:p w:rsidR="00697BAE" w:rsidRPr="00AE4810" w:rsidRDefault="00697BAE" w:rsidP="00AE4810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440D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по программе</w:t>
      </w:r>
      <w:r w:rsidR="00AE481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</w:t>
      </w:r>
      <w:r w:rsidRPr="00AE481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«</w:t>
      </w:r>
      <w:proofErr w:type="spellStart"/>
      <w:r w:rsidRPr="00AE4810">
        <w:rPr>
          <w:rFonts w:ascii="Times New Roman" w:hAnsi="Times New Roman" w:cs="Times New Roman"/>
          <w:b/>
          <w:sz w:val="26"/>
          <w:szCs w:val="26"/>
          <w:u w:val="single"/>
        </w:rPr>
        <w:t>Лекотека</w:t>
      </w:r>
      <w:proofErr w:type="spellEnd"/>
      <w:r w:rsidRPr="00AE481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»</w:t>
      </w:r>
    </w:p>
    <w:bookmarkEnd w:id="0"/>
    <w:p w:rsidR="00697BAE" w:rsidRPr="00C440DE" w:rsidRDefault="00697BAE" w:rsidP="00697BAE">
      <w:pPr>
        <w:pStyle w:val="a5"/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44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 w:rsidRPr="00C440DE">
        <w:rPr>
          <w:rFonts w:ascii="Times New Roman" w:hAnsi="Times New Roman" w:cs="Times New Roman"/>
          <w:b/>
          <w:sz w:val="26"/>
          <w:szCs w:val="26"/>
          <w:u w:val="single"/>
        </w:rPr>
        <w:t>по развитию социально-коммуникативных навыков и речи</w:t>
      </w:r>
    </w:p>
    <w:p w:rsidR="00697BAE" w:rsidRPr="00AE4810" w:rsidRDefault="00697BAE" w:rsidP="00AE481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10545" w:type="dxa"/>
        <w:tblInd w:w="-1336" w:type="dxa"/>
        <w:tblLook w:val="04A0" w:firstRow="1" w:lastRow="0" w:firstColumn="1" w:lastColumn="0" w:noHBand="0" w:noVBand="1"/>
      </w:tblPr>
      <w:tblGrid>
        <w:gridCol w:w="1000"/>
        <w:gridCol w:w="1800"/>
        <w:gridCol w:w="4201"/>
        <w:gridCol w:w="3544"/>
      </w:tblGrid>
      <w:tr w:rsidR="00697BAE" w:rsidRPr="00DD0F32" w:rsidTr="00AE4810">
        <w:trPr>
          <w:trHeight w:val="588"/>
        </w:trPr>
        <w:tc>
          <w:tcPr>
            <w:tcW w:w="1000" w:type="dxa"/>
          </w:tcPr>
          <w:p w:rsidR="00697BAE" w:rsidRPr="00DD0F32" w:rsidRDefault="00697BAE" w:rsidP="007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800" w:type="dxa"/>
          </w:tcPr>
          <w:p w:rsidR="00697BAE" w:rsidRPr="00DD0F32" w:rsidRDefault="00697BAE" w:rsidP="00A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01" w:type="dxa"/>
          </w:tcPr>
          <w:p w:rsidR="00697BAE" w:rsidRPr="00DD0F32" w:rsidRDefault="00697BAE" w:rsidP="00A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Цели и задачи занятия</w:t>
            </w:r>
          </w:p>
        </w:tc>
        <w:tc>
          <w:tcPr>
            <w:tcW w:w="3544" w:type="dxa"/>
          </w:tcPr>
          <w:p w:rsidR="00697BAE" w:rsidRPr="00DD0F32" w:rsidRDefault="00697BAE" w:rsidP="00AE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697BAE" w:rsidRPr="00DD0F32" w:rsidTr="007D3809">
        <w:tc>
          <w:tcPr>
            <w:tcW w:w="1000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4201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положительного отношения к игровому сеансу, мотивации к предлагаемым упражнениям, входная диагностика.</w:t>
            </w:r>
          </w:p>
        </w:tc>
        <w:tc>
          <w:tcPr>
            <w:tcW w:w="3544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«Моя семья», рассказ ребенка и взрослого о семье, знакомство с играми </w:t>
            </w:r>
          </w:p>
        </w:tc>
      </w:tr>
      <w:tr w:rsidR="00697BAE" w:rsidRPr="00DD0F32" w:rsidTr="007D3809">
        <w:tc>
          <w:tcPr>
            <w:tcW w:w="1000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4201" w:type="dxa"/>
          </w:tcPr>
          <w:p w:rsidR="00697BAE" w:rsidRPr="00754AC8" w:rsidRDefault="00697BAE" w:rsidP="007D3809">
            <w:pPr>
              <w:shd w:val="clear" w:color="auto" w:fill="FFFFFF"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развитие сильной воздушной струи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3544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697BAE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«Качаем куклу».</w:t>
            </w:r>
          </w:p>
          <w:p w:rsidR="00697BAE" w:rsidRPr="00754AC8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Р/У «Опиши игрушку»; «Посчитай-ка».</w:t>
            </w:r>
          </w:p>
        </w:tc>
      </w:tr>
      <w:tr w:rsidR="00697BAE" w:rsidRPr="00DD0F32" w:rsidTr="007D3809">
        <w:tc>
          <w:tcPr>
            <w:tcW w:w="1000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697BAE" w:rsidRPr="00435064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Осень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01" w:type="dxa"/>
          </w:tcPr>
          <w:p w:rsidR="00697BAE" w:rsidRPr="00754AC8" w:rsidRDefault="00697BAE" w:rsidP="007D3809">
            <w:pPr>
              <w:shd w:val="clear" w:color="auto" w:fill="FFFFFF"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развитие сильной воздушной струи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3544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697BAE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«Дует-дует ветерок».</w:t>
            </w:r>
          </w:p>
          <w:p w:rsidR="00697BAE" w:rsidRPr="00754AC8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Р/У «Посчитаем листья», «С какого дерева листок», «Осень в лесу».</w:t>
            </w:r>
          </w:p>
        </w:tc>
      </w:tr>
      <w:tr w:rsidR="00697BAE" w:rsidRPr="00DD0F32" w:rsidTr="007D3809">
        <w:tc>
          <w:tcPr>
            <w:tcW w:w="1000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697BAE" w:rsidRDefault="00697BAE" w:rsidP="007D3809">
            <w:pPr>
              <w:spacing w:after="0" w:line="240" w:lineRule="auto"/>
              <w:jc w:val="both"/>
            </w:pPr>
            <w:r>
              <w:rPr>
                <w:rStyle w:val="fontstyle01"/>
              </w:rPr>
              <w:t>«Зимушка-зима»</w:t>
            </w:r>
          </w:p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697BAE" w:rsidRPr="00754AC8" w:rsidRDefault="00697BAE" w:rsidP="007D3809">
            <w:pPr>
              <w:shd w:val="clear" w:color="auto" w:fill="FFFFFF"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развитие сильной воздушной струи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3544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697BAE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«Дует-дует ветерок».</w:t>
            </w:r>
          </w:p>
          <w:p w:rsidR="00697BAE" w:rsidRPr="00754AC8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Р/У «Посчитаем снежинки», «Подбери действие», «Зима в лесу».</w:t>
            </w:r>
          </w:p>
        </w:tc>
      </w:tr>
      <w:tr w:rsidR="00697BAE" w:rsidRPr="00DD0F32" w:rsidTr="007D3809">
        <w:tc>
          <w:tcPr>
            <w:tcW w:w="1000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697BAE" w:rsidRPr="00435064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01" w:type="dxa"/>
          </w:tcPr>
          <w:p w:rsidR="00697BAE" w:rsidRPr="00754AC8" w:rsidRDefault="00697BAE" w:rsidP="007D3809">
            <w:pPr>
              <w:shd w:val="clear" w:color="auto" w:fill="FFFFFF"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произношения звуков;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развитие сильной воздушной струи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3544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697BAE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 xml:space="preserve">Игры с мячом для развития речи, мелкой ручной и общей </w:t>
            </w:r>
            <w:r w:rsidRPr="00DD0F32">
              <w:rPr>
                <w:rFonts w:ascii="Times New Roman" w:hAnsi="Times New Roman"/>
                <w:sz w:val="24"/>
                <w:szCs w:val="24"/>
              </w:rPr>
              <w:lastRenderedPageBreak/>
              <w:t>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«Самолет».</w:t>
            </w:r>
          </w:p>
          <w:p w:rsidR="00697BAE" w:rsidRPr="00754AC8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Р/У «Опиши транспорт», «Посчитай-ка», «Путешествие машинки».</w:t>
            </w:r>
          </w:p>
        </w:tc>
      </w:tr>
      <w:tr w:rsidR="00697BAE" w:rsidRPr="00DD0F32" w:rsidTr="007D3809">
        <w:tc>
          <w:tcPr>
            <w:tcW w:w="1000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0" w:type="dxa"/>
          </w:tcPr>
          <w:p w:rsidR="00697BAE" w:rsidRPr="00435064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Домашние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животные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01" w:type="dxa"/>
          </w:tcPr>
          <w:p w:rsidR="00697BAE" w:rsidRPr="00754AC8" w:rsidRDefault="00697BAE" w:rsidP="007D3809">
            <w:pPr>
              <w:shd w:val="clear" w:color="auto" w:fill="FFFFFF"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развитие сильной воздушной струи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3544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697BAE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«Кто как голос подает».</w:t>
            </w:r>
          </w:p>
          <w:p w:rsidR="00697BAE" w:rsidRPr="00754AC8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Р/У «Веселая семейка»; «Посчитай-ка», «У бабушки во дворе».</w:t>
            </w:r>
          </w:p>
        </w:tc>
      </w:tr>
      <w:tr w:rsidR="00697BAE" w:rsidRPr="00DD0F32" w:rsidTr="007D3809">
        <w:tc>
          <w:tcPr>
            <w:tcW w:w="1000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0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4201" w:type="dxa"/>
          </w:tcPr>
          <w:p w:rsidR="00697BAE" w:rsidRPr="00754AC8" w:rsidRDefault="00697BAE" w:rsidP="007D3809">
            <w:pPr>
              <w:shd w:val="clear" w:color="auto" w:fill="FFFFFF"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развитие сильной воздушной струи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3544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697BAE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«Песенка волка».</w:t>
            </w:r>
          </w:p>
          <w:p w:rsidR="00697BAE" w:rsidRPr="00754AC8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Р/У «Веселая семейка», «Посчитай-ка», «А в нашем лесу».</w:t>
            </w:r>
          </w:p>
        </w:tc>
      </w:tr>
      <w:tr w:rsidR="00697BAE" w:rsidRPr="00DD0F32" w:rsidTr="007D3809">
        <w:tc>
          <w:tcPr>
            <w:tcW w:w="1000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</w:tcPr>
          <w:p w:rsidR="00697BAE" w:rsidRPr="00435064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fontstyle01"/>
              </w:rPr>
              <w:t>Весна»</w:t>
            </w:r>
          </w:p>
        </w:tc>
        <w:tc>
          <w:tcPr>
            <w:tcW w:w="4201" w:type="dxa"/>
          </w:tcPr>
          <w:p w:rsidR="00697BAE" w:rsidRPr="00754AC8" w:rsidRDefault="00697BAE" w:rsidP="007D3809">
            <w:pPr>
              <w:shd w:val="clear" w:color="auto" w:fill="FFFFFF"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развитие сильной воздушной струи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3544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697BAE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«Песенка капели».</w:t>
            </w:r>
          </w:p>
          <w:p w:rsidR="00697BAE" w:rsidRPr="00754AC8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Р/У «Ах, какая весна»; «Посчитаем», «Признаки весны».</w:t>
            </w:r>
          </w:p>
        </w:tc>
      </w:tr>
      <w:tr w:rsidR="00697BAE" w:rsidRPr="00DD0F32" w:rsidTr="007D3809">
        <w:tc>
          <w:tcPr>
            <w:tcW w:w="1000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00" w:type="dxa"/>
          </w:tcPr>
          <w:p w:rsidR="00697BAE" w:rsidRPr="00435064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</w:t>
            </w:r>
            <w:r>
              <w:rPr>
                <w:rStyle w:val="fontstyle01"/>
              </w:rPr>
              <w:t>есте весело</w:t>
            </w:r>
            <w:r>
              <w:rPr>
                <w:rFonts w:ascii="ArialMT" w:hAnsi="ArialMT"/>
                <w:color w:val="000000"/>
              </w:rPr>
              <w:br/>
            </w:r>
            <w:r>
              <w:rPr>
                <w:rStyle w:val="fontstyle01"/>
              </w:rPr>
              <w:t>играть»</w:t>
            </w:r>
          </w:p>
        </w:tc>
        <w:tc>
          <w:tcPr>
            <w:tcW w:w="4201" w:type="dxa"/>
          </w:tcPr>
          <w:p w:rsidR="00697BAE" w:rsidRPr="00754AC8" w:rsidRDefault="00697BAE" w:rsidP="007D3809">
            <w:pPr>
              <w:shd w:val="clear" w:color="auto" w:fill="FFFFFF"/>
              <w:spacing w:before="30" w:after="3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положительного отклика на предлагаемые игры и упражнения;</w:t>
            </w:r>
            <w:r w:rsidRPr="00DD0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активизация словаря, 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выработка полноценных движений и определенных положений органов </w:t>
            </w:r>
            <w:r w:rsidRPr="00DD0F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артикуляционного</w:t>
            </w:r>
            <w:r w:rsidRPr="00DD0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аппарата, необходимых для правильного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произношения звуков;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32">
              <w:rPr>
                <w:rFonts w:ascii="Times New Roman" w:hAnsi="Times New Roman" w:cs="Times New Roman"/>
                <w:sz w:val="24"/>
                <w:szCs w:val="24"/>
              </w:rPr>
              <w:t>развитие сильной воздушной струи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54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грамматического строя речи; развитие голосовой модальности.</w:t>
            </w:r>
          </w:p>
        </w:tc>
        <w:tc>
          <w:tcPr>
            <w:tcW w:w="3544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>Веселая гимнастика для язычка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0F32">
              <w:rPr>
                <w:rFonts w:ascii="Times New Roman" w:hAnsi="Times New Roman"/>
                <w:sz w:val="24"/>
                <w:szCs w:val="24"/>
              </w:rPr>
              <w:t xml:space="preserve"> (игры и упражнения)</w:t>
            </w:r>
          </w:p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Дыхательная гимнастика (статическая и динамическая)</w:t>
            </w:r>
          </w:p>
          <w:p w:rsidR="00697BAE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0F32">
              <w:rPr>
                <w:rFonts w:ascii="Times New Roman" w:hAnsi="Times New Roman"/>
                <w:sz w:val="24"/>
                <w:szCs w:val="24"/>
              </w:rPr>
              <w:t>Игры с мячом для развития речи, мелкой ручной и общей моторики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4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олосовая игра «Веселая песенка».</w:t>
            </w:r>
          </w:p>
          <w:p w:rsidR="00697BAE" w:rsidRPr="00754AC8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Р/У «Любимая игрушка», «Посчитай-ка», «Как мне нравится играть»</w:t>
            </w:r>
          </w:p>
        </w:tc>
      </w:tr>
      <w:tr w:rsidR="00697BAE" w:rsidRPr="00DD0F32" w:rsidTr="007D3809">
        <w:tc>
          <w:tcPr>
            <w:tcW w:w="1000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00" w:type="dxa"/>
          </w:tcPr>
          <w:p w:rsidR="00697BAE" w:rsidRPr="00DD0F32" w:rsidRDefault="00697BAE" w:rsidP="007D38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что знаем и умеем!»</w:t>
            </w:r>
          </w:p>
        </w:tc>
        <w:tc>
          <w:tcPr>
            <w:tcW w:w="4201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полученных знаний и умений, итоговая диагностика.</w:t>
            </w:r>
          </w:p>
        </w:tc>
        <w:tc>
          <w:tcPr>
            <w:tcW w:w="3544" w:type="dxa"/>
          </w:tcPr>
          <w:p w:rsidR="00697BAE" w:rsidRPr="00DD0F32" w:rsidRDefault="00697BAE" w:rsidP="007D38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предложениям детей и родителей</w:t>
            </w:r>
          </w:p>
        </w:tc>
      </w:tr>
    </w:tbl>
    <w:p w:rsidR="00697BAE" w:rsidRPr="00823DE6" w:rsidRDefault="00697BAE" w:rsidP="00697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BAE" w:rsidRPr="00823DE6" w:rsidRDefault="00697BAE" w:rsidP="00697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BAE" w:rsidRPr="00823DE6" w:rsidRDefault="00697BAE" w:rsidP="00697BA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DE6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697BAE" w:rsidRPr="00823DE6" w:rsidRDefault="00697BAE" w:rsidP="00697BA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D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BAE" w:rsidRDefault="00697BAE" w:rsidP="0069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DE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достаточно сформировано фонематическое восприятие;</w:t>
      </w:r>
    </w:p>
    <w:p w:rsidR="00697BAE" w:rsidRPr="00823DE6" w:rsidRDefault="00697BAE" w:rsidP="0069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достаточно развит грамматический строй речи и связная речь;</w:t>
      </w:r>
    </w:p>
    <w:p w:rsidR="00697BAE" w:rsidRDefault="00697BAE" w:rsidP="0069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развита </w:t>
      </w:r>
      <w:r w:rsidRPr="00823DE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елкая и артикуляторная моторики;</w:t>
      </w:r>
    </w:p>
    <w:p w:rsidR="00697BAE" w:rsidRPr="00823DE6" w:rsidRDefault="00697BAE" w:rsidP="0069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 и активизирован словарный запас;</w:t>
      </w:r>
    </w:p>
    <w:p w:rsidR="00697BAE" w:rsidRPr="00823DE6" w:rsidRDefault="00697BAE" w:rsidP="00697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нормализован мышечный тонус </w:t>
      </w:r>
      <w:r w:rsidRPr="00823DE6">
        <w:rPr>
          <w:rFonts w:ascii="Times New Roman" w:hAnsi="Times New Roman" w:cs="Times New Roman"/>
          <w:sz w:val="24"/>
          <w:szCs w:val="24"/>
        </w:rPr>
        <w:t>мимическ</w:t>
      </w:r>
      <w:r>
        <w:rPr>
          <w:rFonts w:ascii="Times New Roman" w:hAnsi="Times New Roman" w:cs="Times New Roman"/>
          <w:sz w:val="24"/>
          <w:szCs w:val="24"/>
        </w:rPr>
        <w:t>ой и артикуляционной мускулатур</w:t>
      </w:r>
      <w:r w:rsidRPr="00823DE6">
        <w:rPr>
          <w:rFonts w:ascii="Times New Roman" w:hAnsi="Times New Roman" w:cs="Times New Roman"/>
          <w:sz w:val="24"/>
          <w:szCs w:val="24"/>
        </w:rPr>
        <w:t>.</w:t>
      </w:r>
    </w:p>
    <w:p w:rsidR="00697BAE" w:rsidRPr="00823DE6" w:rsidRDefault="00697BAE" w:rsidP="00697BAE">
      <w:pPr>
        <w:rPr>
          <w:rFonts w:ascii="Times New Roman" w:hAnsi="Times New Roman" w:cs="Times New Roman"/>
          <w:sz w:val="24"/>
          <w:szCs w:val="24"/>
        </w:rPr>
      </w:pPr>
    </w:p>
    <w:p w:rsidR="00697BAE" w:rsidRPr="00823DE6" w:rsidRDefault="00697BAE" w:rsidP="00697BAE">
      <w:pPr>
        <w:rPr>
          <w:rFonts w:ascii="Times New Roman" w:hAnsi="Times New Roman" w:cs="Times New Roman"/>
          <w:sz w:val="24"/>
          <w:szCs w:val="24"/>
        </w:rPr>
      </w:pPr>
    </w:p>
    <w:p w:rsidR="00697BAE" w:rsidRPr="00823DE6" w:rsidRDefault="00697BAE" w:rsidP="00697BAE">
      <w:pPr>
        <w:rPr>
          <w:rFonts w:ascii="Times New Roman" w:hAnsi="Times New Roman" w:cs="Times New Roman"/>
          <w:sz w:val="24"/>
          <w:szCs w:val="24"/>
        </w:rPr>
      </w:pPr>
    </w:p>
    <w:p w:rsidR="00697BAE" w:rsidRPr="00823DE6" w:rsidRDefault="00697BAE" w:rsidP="00697BAE">
      <w:pPr>
        <w:rPr>
          <w:rFonts w:ascii="Times New Roman" w:hAnsi="Times New Roman" w:cs="Times New Roman"/>
          <w:sz w:val="24"/>
          <w:szCs w:val="24"/>
        </w:rPr>
      </w:pPr>
    </w:p>
    <w:p w:rsidR="00697BAE" w:rsidRPr="00823DE6" w:rsidRDefault="00697BAE" w:rsidP="00697BAE">
      <w:pPr>
        <w:rPr>
          <w:rFonts w:ascii="Times New Roman" w:hAnsi="Times New Roman" w:cs="Times New Roman"/>
          <w:sz w:val="24"/>
          <w:szCs w:val="24"/>
        </w:rPr>
      </w:pPr>
    </w:p>
    <w:p w:rsidR="00697BAE" w:rsidRPr="00823DE6" w:rsidRDefault="00697BAE" w:rsidP="00697BAE">
      <w:pPr>
        <w:rPr>
          <w:rFonts w:ascii="Times New Roman" w:hAnsi="Times New Roman" w:cs="Times New Roman"/>
          <w:sz w:val="24"/>
          <w:szCs w:val="24"/>
        </w:rPr>
      </w:pPr>
    </w:p>
    <w:p w:rsidR="00697BAE" w:rsidRPr="00823DE6" w:rsidRDefault="00697BAE" w:rsidP="00697BAE">
      <w:pPr>
        <w:rPr>
          <w:rFonts w:ascii="Times New Roman" w:hAnsi="Times New Roman" w:cs="Times New Roman"/>
          <w:sz w:val="24"/>
          <w:szCs w:val="24"/>
        </w:rPr>
      </w:pPr>
    </w:p>
    <w:p w:rsidR="00697BAE" w:rsidRPr="00823DE6" w:rsidRDefault="00697BAE" w:rsidP="00697BAE">
      <w:pPr>
        <w:rPr>
          <w:rFonts w:ascii="Times New Roman" w:hAnsi="Times New Roman" w:cs="Times New Roman"/>
          <w:sz w:val="24"/>
          <w:szCs w:val="24"/>
        </w:rPr>
      </w:pPr>
    </w:p>
    <w:p w:rsidR="00C440DE" w:rsidRPr="00C440DE" w:rsidRDefault="00C440DE" w:rsidP="00CC1EB6">
      <w:pPr>
        <w:pStyle w:val="a5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sectPr w:rsidR="00C440DE" w:rsidRPr="00C440DE" w:rsidSect="003B4B4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430"/>
    <w:multiLevelType w:val="hybridMultilevel"/>
    <w:tmpl w:val="A07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2DF8"/>
    <w:multiLevelType w:val="hybridMultilevel"/>
    <w:tmpl w:val="2C98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3D21"/>
    <w:multiLevelType w:val="hybridMultilevel"/>
    <w:tmpl w:val="7E6E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35F3"/>
    <w:multiLevelType w:val="hybridMultilevel"/>
    <w:tmpl w:val="180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05E0"/>
    <w:multiLevelType w:val="hybridMultilevel"/>
    <w:tmpl w:val="66D0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5844"/>
    <w:multiLevelType w:val="hybridMultilevel"/>
    <w:tmpl w:val="ED824782"/>
    <w:lvl w:ilvl="0" w:tplc="C3A071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E10AB"/>
    <w:multiLevelType w:val="hybridMultilevel"/>
    <w:tmpl w:val="EC92542E"/>
    <w:lvl w:ilvl="0" w:tplc="59E04A1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7" w15:restartNumberingAfterBreak="0">
    <w:nsid w:val="19394F01"/>
    <w:multiLevelType w:val="hybridMultilevel"/>
    <w:tmpl w:val="3F20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25E98"/>
    <w:multiLevelType w:val="hybridMultilevel"/>
    <w:tmpl w:val="0EB2FE3C"/>
    <w:lvl w:ilvl="0" w:tplc="B5B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A45C33"/>
    <w:multiLevelType w:val="hybridMultilevel"/>
    <w:tmpl w:val="5802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34DBB"/>
    <w:multiLevelType w:val="hybridMultilevel"/>
    <w:tmpl w:val="2AA2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11DB"/>
    <w:multiLevelType w:val="hybridMultilevel"/>
    <w:tmpl w:val="F7CC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02923"/>
    <w:multiLevelType w:val="hybridMultilevel"/>
    <w:tmpl w:val="8D9E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F40F9"/>
    <w:multiLevelType w:val="hybridMultilevel"/>
    <w:tmpl w:val="DA94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55E4F"/>
    <w:multiLevelType w:val="hybridMultilevel"/>
    <w:tmpl w:val="F784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6591"/>
    <w:multiLevelType w:val="hybridMultilevel"/>
    <w:tmpl w:val="0D5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47675"/>
    <w:multiLevelType w:val="hybridMultilevel"/>
    <w:tmpl w:val="A07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C2D2A"/>
    <w:multiLevelType w:val="multilevel"/>
    <w:tmpl w:val="B2D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75222D"/>
    <w:multiLevelType w:val="hybridMultilevel"/>
    <w:tmpl w:val="554A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77C8E"/>
    <w:multiLevelType w:val="hybridMultilevel"/>
    <w:tmpl w:val="044E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F5A7F"/>
    <w:multiLevelType w:val="hybridMultilevel"/>
    <w:tmpl w:val="A6C43B16"/>
    <w:lvl w:ilvl="0" w:tplc="1A2A38D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0553C5"/>
    <w:multiLevelType w:val="hybridMultilevel"/>
    <w:tmpl w:val="5218FE16"/>
    <w:lvl w:ilvl="0" w:tplc="340E647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2" w15:restartNumberingAfterBreak="0">
    <w:nsid w:val="7FEC48A2"/>
    <w:multiLevelType w:val="hybridMultilevel"/>
    <w:tmpl w:val="1F2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15"/>
  </w:num>
  <w:num w:numId="8">
    <w:abstractNumId w:val="10"/>
  </w:num>
  <w:num w:numId="9">
    <w:abstractNumId w:val="22"/>
  </w:num>
  <w:num w:numId="10">
    <w:abstractNumId w:val="21"/>
  </w:num>
  <w:num w:numId="11">
    <w:abstractNumId w:val="3"/>
  </w:num>
  <w:num w:numId="12">
    <w:abstractNumId w:val="18"/>
  </w:num>
  <w:num w:numId="13">
    <w:abstractNumId w:val="9"/>
  </w:num>
  <w:num w:numId="14">
    <w:abstractNumId w:val="4"/>
  </w:num>
  <w:num w:numId="15">
    <w:abstractNumId w:val="12"/>
  </w:num>
  <w:num w:numId="16">
    <w:abstractNumId w:val="6"/>
  </w:num>
  <w:num w:numId="17">
    <w:abstractNumId w:val="8"/>
  </w:num>
  <w:num w:numId="18">
    <w:abstractNumId w:val="5"/>
  </w:num>
  <w:num w:numId="19">
    <w:abstractNumId w:val="20"/>
  </w:num>
  <w:num w:numId="20">
    <w:abstractNumId w:val="13"/>
  </w:num>
  <w:num w:numId="21">
    <w:abstractNumId w:val="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7B"/>
    <w:rsid w:val="000E5C38"/>
    <w:rsid w:val="002E4C48"/>
    <w:rsid w:val="003B4B4B"/>
    <w:rsid w:val="00435064"/>
    <w:rsid w:val="005444A7"/>
    <w:rsid w:val="00697BAE"/>
    <w:rsid w:val="00754AC8"/>
    <w:rsid w:val="00823DE6"/>
    <w:rsid w:val="00AD3471"/>
    <w:rsid w:val="00AE4810"/>
    <w:rsid w:val="00C440DE"/>
    <w:rsid w:val="00CC1EB6"/>
    <w:rsid w:val="00DD0F32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AFA5"/>
  <w15:chartTrackingRefBased/>
  <w15:docId w15:val="{A16E26FC-B7E6-4C8E-B3C2-A49E2655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1E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C1EB6"/>
    <w:pPr>
      <w:ind w:left="720"/>
      <w:contextualSpacing/>
    </w:pPr>
  </w:style>
  <w:style w:type="table" w:styleId="a6">
    <w:name w:val="Table Grid"/>
    <w:basedOn w:val="a1"/>
    <w:uiPriority w:val="39"/>
    <w:rsid w:val="00CC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CC1EB6"/>
    <w:rPr>
      <w:rFonts w:ascii="Calibri" w:eastAsia="Calibri" w:hAnsi="Calibri" w:cs="Times New Roman"/>
    </w:rPr>
  </w:style>
  <w:style w:type="character" w:customStyle="1" w:styleId="c0">
    <w:name w:val="c0"/>
    <w:basedOn w:val="a0"/>
    <w:rsid w:val="00754AC8"/>
  </w:style>
  <w:style w:type="character" w:customStyle="1" w:styleId="fontstyle01">
    <w:name w:val="fontstyle01"/>
    <w:basedOn w:val="a0"/>
    <w:rsid w:val="004350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ds45</dc:creator>
  <cp:keywords/>
  <dc:description/>
  <cp:lastModifiedBy>Гимназия5</cp:lastModifiedBy>
  <cp:revision>6</cp:revision>
  <dcterms:created xsi:type="dcterms:W3CDTF">2023-11-28T04:09:00Z</dcterms:created>
  <dcterms:modified xsi:type="dcterms:W3CDTF">2025-01-24T04:33:00Z</dcterms:modified>
</cp:coreProperties>
</file>